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C4" w:rsidRPr="0001669A" w:rsidRDefault="00E01FC4" w:rsidP="00E01FC4">
      <w:pPr>
        <w:jc w:val="center"/>
        <w:rPr>
          <w:rFonts w:ascii="方正小标宋简体" w:eastAsia="方正小标宋简体"/>
          <w:sz w:val="44"/>
          <w:szCs w:val="44"/>
        </w:rPr>
      </w:pPr>
      <w:r w:rsidRPr="0001669A">
        <w:rPr>
          <w:rFonts w:ascii="方正小标宋简体" w:eastAsia="方正小标宋简体" w:hint="eastAsia"/>
          <w:sz w:val="44"/>
          <w:szCs w:val="44"/>
        </w:rPr>
        <w:t>华北电力大学规章制度合法合</w:t>
      </w:r>
      <w:proofErr w:type="gramStart"/>
      <w:r w:rsidRPr="0001669A">
        <w:rPr>
          <w:rFonts w:ascii="方正小标宋简体" w:eastAsia="方正小标宋简体" w:hint="eastAsia"/>
          <w:sz w:val="44"/>
          <w:szCs w:val="44"/>
        </w:rPr>
        <w:t>规</w:t>
      </w:r>
      <w:proofErr w:type="gramEnd"/>
      <w:r w:rsidRPr="0001669A">
        <w:rPr>
          <w:rFonts w:ascii="方正小标宋简体" w:eastAsia="方正小标宋简体" w:hint="eastAsia"/>
          <w:sz w:val="44"/>
          <w:szCs w:val="44"/>
        </w:rPr>
        <w:t>性审查单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732"/>
        <w:gridCol w:w="1519"/>
        <w:gridCol w:w="426"/>
        <w:gridCol w:w="1549"/>
        <w:gridCol w:w="1427"/>
      </w:tblGrid>
      <w:tr w:rsidR="00E01FC4" w:rsidTr="000833E5">
        <w:trPr>
          <w:trHeight w:val="822"/>
          <w:jc w:val="center"/>
        </w:trPr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制度名称</w:t>
            </w:r>
          </w:p>
        </w:tc>
        <w:tc>
          <w:tcPr>
            <w:tcW w:w="196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制度类别</w:t>
            </w:r>
          </w:p>
        </w:tc>
        <w:tc>
          <w:tcPr>
            <w:tcW w:w="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spacing w:line="400" w:lineRule="exact"/>
              <w:ind w:firstLineChars="100" w:firstLine="268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□新建</w:t>
            </w:r>
          </w:p>
          <w:p w:rsidR="00E01FC4" w:rsidRDefault="00E01FC4" w:rsidP="000833E5">
            <w:pPr>
              <w:spacing w:line="360" w:lineRule="exact"/>
              <w:ind w:firstLineChars="100" w:firstLine="26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□修订</w:t>
            </w:r>
          </w:p>
        </w:tc>
      </w:tr>
      <w:tr w:rsidR="00E01FC4" w:rsidTr="000833E5">
        <w:trPr>
          <w:trHeight w:val="1498"/>
          <w:jc w:val="center"/>
        </w:trPr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基本情况</w:t>
            </w:r>
          </w:p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（新建或修订</w:t>
            </w:r>
          </w:p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依据及征求意见</w:t>
            </w:r>
          </w:p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情况）</w:t>
            </w:r>
          </w:p>
        </w:tc>
        <w:tc>
          <w:tcPr>
            <w:tcW w:w="3557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（可另附页）。</w:t>
            </w:r>
          </w:p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</w:p>
        </w:tc>
      </w:tr>
      <w:tr w:rsidR="00E01FC4" w:rsidTr="000833E5">
        <w:trPr>
          <w:trHeight w:val="1136"/>
          <w:jc w:val="center"/>
        </w:trPr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主</w:t>
            </w:r>
            <w:proofErr w:type="gramStart"/>
            <w:r>
              <w:rPr>
                <w:rFonts w:ascii="黑体" w:eastAsia="黑体" w:hAnsi="黑体" w:hint="eastAsia"/>
                <w:sz w:val="30"/>
                <w:szCs w:val="30"/>
              </w:rPr>
              <w:t>责部门</w:t>
            </w:r>
            <w:proofErr w:type="gramEnd"/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2" w:type="pct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配合部门</w:t>
            </w:r>
          </w:p>
        </w:tc>
        <w:tc>
          <w:tcPr>
            <w:tcW w:w="1819" w:type="pct"/>
            <w:gridSpan w:val="3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1FC4" w:rsidTr="000833E5">
        <w:trPr>
          <w:trHeight w:val="988"/>
          <w:jc w:val="center"/>
        </w:trPr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联系人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2" w:type="pct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办公地址及电话</w:t>
            </w:r>
          </w:p>
        </w:tc>
        <w:tc>
          <w:tcPr>
            <w:tcW w:w="1819" w:type="pct"/>
            <w:gridSpan w:val="3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1FC4" w:rsidTr="000833E5">
        <w:trPr>
          <w:trHeight w:val="2154"/>
          <w:jc w:val="center"/>
        </w:trPr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主责部门</w:t>
            </w:r>
          </w:p>
          <w:p w:rsidR="00E01FC4" w:rsidRDefault="00E01FC4" w:rsidP="000833E5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意见</w:t>
            </w:r>
          </w:p>
        </w:tc>
        <w:tc>
          <w:tcPr>
            <w:tcW w:w="3557" w:type="pct"/>
            <w:gridSpan w:val="5"/>
            <w:tcBorders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01FC4" w:rsidRDefault="00E01FC4" w:rsidP="000833E5">
            <w:pPr>
              <w:widowControl/>
              <w:ind w:right="56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E01FC4" w:rsidRDefault="00E01FC4" w:rsidP="000833E5">
            <w:pPr>
              <w:widowControl/>
              <w:ind w:right="56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签字：          盖章：</w:t>
            </w:r>
          </w:p>
          <w:p w:rsidR="00E01FC4" w:rsidRDefault="00E01FC4" w:rsidP="000833E5">
            <w:pPr>
              <w:widowControl/>
              <w:spacing w:line="360" w:lineRule="exact"/>
              <w:ind w:right="560"/>
              <w:jc w:val="right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年   月   日</w:t>
            </w:r>
          </w:p>
        </w:tc>
      </w:tr>
      <w:tr w:rsidR="00E01FC4" w:rsidTr="000833E5">
        <w:trPr>
          <w:trHeight w:val="3380"/>
          <w:jc w:val="center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合法合</w:t>
            </w:r>
            <w:proofErr w:type="gramStart"/>
            <w:r>
              <w:rPr>
                <w:rFonts w:ascii="黑体" w:eastAsia="黑体" w:hAnsi="黑体" w:hint="eastAsia"/>
                <w:sz w:val="30"/>
                <w:szCs w:val="30"/>
              </w:rPr>
              <w:t>规</w:t>
            </w:r>
            <w:proofErr w:type="gramEnd"/>
            <w:r>
              <w:rPr>
                <w:rFonts w:ascii="黑体" w:eastAsia="黑体" w:hAnsi="黑体" w:hint="eastAsia"/>
                <w:sz w:val="30"/>
                <w:szCs w:val="30"/>
              </w:rPr>
              <w:t>性</w:t>
            </w:r>
          </w:p>
          <w:p w:rsidR="00E01FC4" w:rsidRDefault="00E01FC4" w:rsidP="000833E5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审查意见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（可另附页）。</w:t>
            </w:r>
          </w:p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01FC4" w:rsidRDefault="00E01FC4" w:rsidP="000833E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01FC4" w:rsidRDefault="00E01FC4" w:rsidP="000833E5">
            <w:pPr>
              <w:widowControl/>
              <w:ind w:right="560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法治工作办公室（盖章）</w:t>
            </w:r>
          </w:p>
          <w:p w:rsidR="00E01FC4" w:rsidRDefault="00E01FC4" w:rsidP="000833E5">
            <w:pPr>
              <w:spacing w:line="400" w:lineRule="exact"/>
              <w:jc w:val="right"/>
              <w:rPr>
                <w:rFonts w:ascii="楷体_GB2312" w:eastAsia="楷体_GB2312" w:hAnsi="宋体"/>
                <w:b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年    月    日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C4" w:rsidRDefault="00E01FC4" w:rsidP="000833E5">
            <w:pPr>
              <w:widowControl/>
              <w:spacing w:line="400" w:lineRule="atLeas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□退回（说明原因）：</w:t>
            </w:r>
          </w:p>
        </w:tc>
      </w:tr>
    </w:tbl>
    <w:p w:rsidR="00E01FC4" w:rsidRPr="0041512B" w:rsidRDefault="00E01FC4" w:rsidP="00E01FC4">
      <w:pPr>
        <w:spacing w:line="360" w:lineRule="auto"/>
      </w:pPr>
      <w:r>
        <w:rPr>
          <w:rFonts w:ascii="黑体" w:eastAsia="黑体" w:hAnsi="黑体" w:hint="eastAsia"/>
          <w:sz w:val="24"/>
          <w:szCs w:val="24"/>
        </w:rPr>
        <w:t>备注：</w:t>
      </w:r>
      <w:r>
        <w:rPr>
          <w:rFonts w:ascii="楷体_GB2312" w:eastAsia="楷体_GB2312" w:hAnsi="宋体" w:hint="eastAsia"/>
          <w:bCs/>
          <w:sz w:val="24"/>
          <w:szCs w:val="24"/>
        </w:rPr>
        <w:t>本审查单一式两份，主责部门、发展规划处（法治工作办公室）各留存一份。为提升审查效率，主</w:t>
      </w:r>
      <w:proofErr w:type="gramStart"/>
      <w:r>
        <w:rPr>
          <w:rFonts w:ascii="楷体_GB2312" w:eastAsia="楷体_GB2312" w:hAnsi="宋体" w:hint="eastAsia"/>
          <w:bCs/>
          <w:sz w:val="24"/>
          <w:szCs w:val="24"/>
        </w:rPr>
        <w:t>责部门</w:t>
      </w:r>
      <w:proofErr w:type="gramEnd"/>
      <w:r>
        <w:rPr>
          <w:rFonts w:ascii="楷体_GB2312" w:eastAsia="楷体_GB2312" w:hAnsi="宋体" w:hint="eastAsia"/>
          <w:bCs/>
          <w:sz w:val="24"/>
          <w:szCs w:val="24"/>
        </w:rPr>
        <w:t>在提交纸质版时，请将本审查单电子版同时发至</w:t>
      </w:r>
      <w:bookmarkStart w:id="0" w:name="_Hlk92051391"/>
      <w:r>
        <w:rPr>
          <w:rFonts w:hint="eastAsia"/>
        </w:rPr>
        <w:fldChar w:fldCharType="begin"/>
      </w:r>
      <w:r>
        <w:rPr>
          <w:rFonts w:ascii="楷体_GB2312" w:eastAsia="楷体_GB2312" w:hAnsi="宋体" w:hint="eastAsia"/>
          <w:sz w:val="24"/>
          <w:szCs w:val="24"/>
        </w:rPr>
        <w:instrText xml:space="preserve"> HYPERLINK "mailto:fgc@ncepu.edu.cn" </w:instrText>
      </w:r>
      <w:r>
        <w:rPr>
          <w:rFonts w:hint="eastAsia"/>
        </w:rPr>
        <w:fldChar w:fldCharType="separate"/>
      </w:r>
      <w:r>
        <w:rPr>
          <w:rStyle w:val="a3"/>
          <w:rFonts w:ascii="楷体_GB2312" w:eastAsia="楷体_GB2312" w:hAnsi="宋体" w:hint="eastAsia"/>
          <w:sz w:val="24"/>
          <w:szCs w:val="24"/>
        </w:rPr>
        <w:t>fgc@ncepu.edu.cn</w:t>
      </w:r>
      <w:r>
        <w:rPr>
          <w:rStyle w:val="a3"/>
          <w:rFonts w:ascii="楷体_GB2312" w:eastAsia="楷体_GB2312" w:hAnsi="宋体" w:hint="eastAsia"/>
          <w:sz w:val="24"/>
          <w:szCs w:val="24"/>
        </w:rPr>
        <w:fldChar w:fldCharType="end"/>
      </w:r>
      <w:bookmarkEnd w:id="0"/>
      <w:r>
        <w:rPr>
          <w:rFonts w:ascii="楷体_GB2312" w:eastAsia="楷体_GB2312" w:hAnsi="宋体" w:hint="eastAsia"/>
          <w:bCs/>
          <w:sz w:val="24"/>
          <w:szCs w:val="24"/>
        </w:rPr>
        <w:t>邮箱。</w:t>
      </w:r>
    </w:p>
    <w:p w:rsidR="00B05D8F" w:rsidRPr="00E01FC4" w:rsidRDefault="00B05D8F">
      <w:bookmarkStart w:id="1" w:name="_GoBack"/>
      <w:bookmarkEnd w:id="1"/>
    </w:p>
    <w:sectPr w:rsidR="00B05D8F" w:rsidRPr="00E01FC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66302"/>
      <w:docPartObj>
        <w:docPartGallery w:val="Page Numbers (Bottom of Page)"/>
        <w:docPartUnique/>
      </w:docPartObj>
    </w:sdtPr>
    <w:sdtEndPr/>
    <w:sdtContent>
      <w:p w:rsidR="007465D5" w:rsidRDefault="00E01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696">
          <w:rPr>
            <w:noProof/>
            <w:lang w:val="zh-CN"/>
          </w:rPr>
          <w:t>3</w:t>
        </w:r>
        <w:r>
          <w:fldChar w:fldCharType="end"/>
        </w:r>
      </w:p>
    </w:sdtContent>
  </w:sdt>
  <w:p w:rsidR="007465D5" w:rsidRDefault="00E01FC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4"/>
    <w:rsid w:val="00B05D8F"/>
    <w:rsid w:val="00E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5B7B3-BBED-415A-949F-C16BC7E1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FC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E01FC4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E01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E01FC4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PQG</dc:creator>
  <cp:keywords/>
  <dc:description/>
  <cp:lastModifiedBy>PQG</cp:lastModifiedBy>
  <cp:revision>1</cp:revision>
  <dcterms:created xsi:type="dcterms:W3CDTF">2022-03-18T05:54:00Z</dcterms:created>
  <dcterms:modified xsi:type="dcterms:W3CDTF">2022-03-18T05:55:00Z</dcterms:modified>
</cp:coreProperties>
</file>