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17D" w:rsidRPr="006D2C42" w:rsidRDefault="00C1417D" w:rsidP="00C1417D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lang w:bidi="ar"/>
        </w:rPr>
      </w:pPr>
      <w:r w:rsidRPr="006D2C42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bidi="ar"/>
        </w:rPr>
        <w:t>华北电力大学</w:t>
      </w:r>
      <w:r w:rsidRPr="006D2C42">
        <w:rPr>
          <w:rFonts w:ascii="方正小标宋简体" w:eastAsia="方正小标宋简体" w:hAnsi="方正小标宋简体" w:cs="方正小标宋简体"/>
          <w:color w:val="000000"/>
          <w:sz w:val="36"/>
          <w:szCs w:val="36"/>
          <w:lang w:bidi="ar"/>
        </w:rPr>
        <w:t>合同争议信息统计表</w:t>
      </w:r>
    </w:p>
    <w:p w:rsidR="00C1417D" w:rsidRPr="006D2C42" w:rsidRDefault="00C1417D" w:rsidP="00C1417D">
      <w:pPr>
        <w:spacing w:afterLines="50" w:after="190" w:line="0" w:lineRule="atLeast"/>
        <w:jc w:val="center"/>
        <w:rPr>
          <w:rFonts w:ascii="仿宋_GB2312" w:eastAsia="仿宋_GB2312" w:hAnsi="宋体" w:cs="仿宋_GB2312"/>
          <w:sz w:val="28"/>
          <w:szCs w:val="28"/>
          <w:lang w:bidi="ar"/>
        </w:rPr>
      </w:pPr>
      <w:r w:rsidRPr="006D2C42">
        <w:rPr>
          <w:rFonts w:ascii="仿宋_GB2312" w:eastAsia="仿宋_GB2312" w:hAnsi="宋体" w:cs="仿宋_GB2312"/>
          <w:sz w:val="28"/>
          <w:szCs w:val="28"/>
          <w:lang w:bidi="ar"/>
        </w:rPr>
        <w:t>（20**年度）</w:t>
      </w:r>
    </w:p>
    <w:p w:rsidR="00C1417D" w:rsidRPr="006D2C42" w:rsidRDefault="00C1417D" w:rsidP="00C1417D">
      <w:pPr>
        <w:rPr>
          <w:rFonts w:ascii="仿宋_GB2312" w:eastAsia="仿宋_GB2312" w:hAnsi="宋体" w:cs="仿宋_GB2312"/>
          <w:sz w:val="24"/>
          <w:szCs w:val="24"/>
        </w:rPr>
      </w:pPr>
      <w:r w:rsidRPr="006D2C42">
        <w:rPr>
          <w:rFonts w:ascii="仿宋_GB2312" w:eastAsia="仿宋_GB2312" w:hAnsi="Times New Roman" w:cs="Times New Roman" w:hint="eastAsia"/>
          <w:sz w:val="24"/>
          <w:szCs w:val="24"/>
          <w:lang w:bidi="ar"/>
        </w:rPr>
        <w:t xml:space="preserve">单位名称（公章）：              </w:t>
      </w:r>
      <w:r w:rsidRPr="006D2C42">
        <w:rPr>
          <w:rFonts w:ascii="仿宋_GB2312" w:eastAsia="仿宋_GB2312" w:hAnsi="Times New Roman" w:cs="Times New Roman"/>
          <w:sz w:val="24"/>
          <w:szCs w:val="24"/>
          <w:lang w:bidi="ar"/>
        </w:rPr>
        <w:t xml:space="preserve">        </w:t>
      </w:r>
      <w:r w:rsidRPr="006D2C42">
        <w:rPr>
          <w:rFonts w:ascii="仿宋_GB2312" w:eastAsia="仿宋_GB2312" w:hAnsi="Times New Roman" w:cs="Times New Roman" w:hint="eastAsia"/>
          <w:sz w:val="24"/>
          <w:szCs w:val="24"/>
          <w:lang w:bidi="ar"/>
        </w:rPr>
        <w:t xml:space="preserve">负责人签字：             经办人：          联系方式：      </w:t>
      </w:r>
      <w:r w:rsidRPr="006D2C42">
        <w:rPr>
          <w:rFonts w:ascii="仿宋_GB2312" w:eastAsia="仿宋_GB2312" w:hAnsi="Times New Roman" w:cs="Times New Roman"/>
          <w:sz w:val="24"/>
          <w:szCs w:val="24"/>
          <w:lang w:bidi="ar"/>
        </w:rPr>
        <w:t xml:space="preserve">     </w:t>
      </w:r>
      <w:r w:rsidRPr="006D2C42">
        <w:rPr>
          <w:rFonts w:ascii="仿宋_GB2312" w:eastAsia="仿宋_GB2312" w:hAnsi="Times New Roman" w:cs="Times New Roman" w:hint="eastAsia"/>
          <w:sz w:val="24"/>
          <w:szCs w:val="24"/>
          <w:lang w:bidi="ar"/>
        </w:rPr>
        <w:t>日期：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C1417D" w:rsidRPr="006D2C42" w:rsidTr="00F0729E">
        <w:tc>
          <w:tcPr>
            <w:tcW w:w="1743" w:type="dxa"/>
          </w:tcPr>
          <w:p w:rsidR="00C1417D" w:rsidRPr="006D2C42" w:rsidRDefault="00C1417D" w:rsidP="00F0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2C42">
              <w:rPr>
                <w:rFonts w:ascii="仿宋_GB2312" w:eastAsia="仿宋_GB2312" w:hint="eastAsia"/>
                <w:sz w:val="24"/>
                <w:szCs w:val="24"/>
              </w:rPr>
              <w:t>合同编号</w:t>
            </w:r>
          </w:p>
        </w:tc>
        <w:tc>
          <w:tcPr>
            <w:tcW w:w="1743" w:type="dxa"/>
          </w:tcPr>
          <w:p w:rsidR="00C1417D" w:rsidRPr="006D2C42" w:rsidRDefault="00C1417D" w:rsidP="00F0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2C42">
              <w:rPr>
                <w:rFonts w:ascii="仿宋_GB2312" w:eastAsia="仿宋_GB2312"/>
                <w:sz w:val="24"/>
                <w:szCs w:val="24"/>
              </w:rPr>
              <w:t>争议</w:t>
            </w:r>
            <w:r w:rsidRPr="006D2C42">
              <w:rPr>
                <w:rFonts w:ascii="仿宋_GB2312" w:eastAsia="仿宋_GB2312" w:hint="eastAsia"/>
                <w:sz w:val="24"/>
                <w:szCs w:val="24"/>
              </w:rPr>
              <w:t>处理方式</w:t>
            </w:r>
          </w:p>
        </w:tc>
        <w:tc>
          <w:tcPr>
            <w:tcW w:w="1743" w:type="dxa"/>
          </w:tcPr>
          <w:p w:rsidR="00C1417D" w:rsidRPr="006D2C42" w:rsidRDefault="00C1417D" w:rsidP="00F0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2C42">
              <w:rPr>
                <w:rFonts w:ascii="仿宋_GB2312" w:eastAsia="仿宋_GB2312" w:hint="eastAsia"/>
                <w:sz w:val="24"/>
                <w:szCs w:val="24"/>
              </w:rPr>
              <w:t>案由</w:t>
            </w:r>
          </w:p>
        </w:tc>
        <w:tc>
          <w:tcPr>
            <w:tcW w:w="1743" w:type="dxa"/>
          </w:tcPr>
          <w:p w:rsidR="00C1417D" w:rsidRPr="006D2C42" w:rsidRDefault="00C1417D" w:rsidP="00F0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2C42">
              <w:rPr>
                <w:rFonts w:ascii="仿宋_GB2312" w:eastAsia="仿宋_GB2312" w:hint="eastAsia"/>
                <w:sz w:val="24"/>
                <w:szCs w:val="24"/>
              </w:rPr>
              <w:t>原告</w:t>
            </w:r>
          </w:p>
        </w:tc>
        <w:tc>
          <w:tcPr>
            <w:tcW w:w="1744" w:type="dxa"/>
          </w:tcPr>
          <w:p w:rsidR="00C1417D" w:rsidRPr="006D2C42" w:rsidRDefault="00C1417D" w:rsidP="00F0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2C42">
              <w:rPr>
                <w:rFonts w:ascii="仿宋_GB2312" w:eastAsia="仿宋_GB2312" w:hint="eastAsia"/>
                <w:sz w:val="24"/>
                <w:szCs w:val="24"/>
              </w:rPr>
              <w:t>被告</w:t>
            </w:r>
          </w:p>
        </w:tc>
        <w:tc>
          <w:tcPr>
            <w:tcW w:w="1744" w:type="dxa"/>
          </w:tcPr>
          <w:p w:rsidR="00C1417D" w:rsidRPr="006D2C42" w:rsidRDefault="00C1417D" w:rsidP="00F0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2C42">
              <w:rPr>
                <w:rFonts w:ascii="仿宋_GB2312" w:eastAsia="仿宋_GB2312" w:hint="eastAsia"/>
                <w:sz w:val="24"/>
                <w:szCs w:val="24"/>
              </w:rPr>
              <w:t>立案时间</w:t>
            </w:r>
          </w:p>
        </w:tc>
        <w:tc>
          <w:tcPr>
            <w:tcW w:w="1744" w:type="dxa"/>
          </w:tcPr>
          <w:p w:rsidR="00C1417D" w:rsidRPr="006D2C42" w:rsidRDefault="00C1417D" w:rsidP="00F0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2C42">
              <w:rPr>
                <w:rFonts w:ascii="仿宋_GB2312" w:eastAsia="仿宋_GB2312" w:hint="eastAsia"/>
                <w:sz w:val="24"/>
                <w:szCs w:val="24"/>
              </w:rPr>
              <w:t>审结时间</w:t>
            </w:r>
          </w:p>
        </w:tc>
        <w:tc>
          <w:tcPr>
            <w:tcW w:w="1744" w:type="dxa"/>
          </w:tcPr>
          <w:p w:rsidR="00C1417D" w:rsidRPr="006D2C42" w:rsidRDefault="00C1417D" w:rsidP="00F072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D2C42">
              <w:rPr>
                <w:rFonts w:ascii="仿宋_GB2312" w:eastAsia="仿宋_GB2312" w:hint="eastAsia"/>
                <w:sz w:val="24"/>
                <w:szCs w:val="24"/>
              </w:rPr>
              <w:t>争议处理结果</w:t>
            </w:r>
          </w:p>
        </w:tc>
      </w:tr>
      <w:tr w:rsidR="00C1417D" w:rsidRPr="006D2C42" w:rsidTr="00F0729E"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417D" w:rsidRPr="006D2C42" w:rsidTr="00F0729E"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417D" w:rsidRPr="006D2C42" w:rsidTr="00F0729E"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417D" w:rsidRPr="006D2C42" w:rsidTr="00F0729E"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417D" w:rsidRPr="006D2C42" w:rsidTr="00F0729E"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417D" w:rsidRPr="006D2C42" w:rsidTr="00F0729E"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4" w:type="dxa"/>
          </w:tcPr>
          <w:p w:rsidR="00C1417D" w:rsidRPr="006D2C42" w:rsidRDefault="00C1417D" w:rsidP="00F072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1417D" w:rsidRPr="006D2C42" w:rsidRDefault="00C1417D" w:rsidP="00C1417D">
      <w:r w:rsidRPr="006D2C42">
        <w:rPr>
          <w:rFonts w:ascii="仿宋_GB2312" w:eastAsia="仿宋_GB2312" w:hint="eastAsia"/>
          <w:sz w:val="24"/>
          <w:szCs w:val="24"/>
        </w:rPr>
        <w:t>说明：</w:t>
      </w:r>
      <w:r w:rsidRPr="006D2C42">
        <w:rPr>
          <w:rFonts w:ascii="仿宋_GB2312" w:eastAsia="仿宋_GB2312" w:hint="eastAsia"/>
          <w:sz w:val="24"/>
          <w:szCs w:val="24"/>
        </w:rPr>
        <w:fldChar w:fldCharType="begin"/>
      </w:r>
      <w:r w:rsidRPr="006D2C42">
        <w:rPr>
          <w:rFonts w:ascii="仿宋_GB2312" w:eastAsia="仿宋_GB2312" w:hint="eastAsia"/>
          <w:sz w:val="24"/>
          <w:szCs w:val="24"/>
        </w:rPr>
        <w:instrText xml:space="preserve"> = 1 \* GB3 </w:instrText>
      </w:r>
      <w:r w:rsidRPr="006D2C42">
        <w:rPr>
          <w:rFonts w:ascii="仿宋_GB2312" w:eastAsia="仿宋_GB2312" w:hint="eastAsia"/>
          <w:sz w:val="24"/>
          <w:szCs w:val="24"/>
        </w:rPr>
        <w:fldChar w:fldCharType="separate"/>
      </w:r>
      <w:r w:rsidRPr="006D2C42">
        <w:rPr>
          <w:rFonts w:ascii="仿宋_GB2312" w:eastAsia="仿宋_GB2312" w:hint="eastAsia"/>
          <w:sz w:val="24"/>
          <w:szCs w:val="24"/>
        </w:rPr>
        <w:t>①</w:t>
      </w:r>
      <w:r w:rsidRPr="006D2C42">
        <w:rPr>
          <w:rFonts w:ascii="仿宋_GB2312" w:eastAsia="仿宋_GB2312" w:hint="eastAsia"/>
          <w:sz w:val="24"/>
          <w:szCs w:val="24"/>
        </w:rPr>
        <w:fldChar w:fldCharType="end"/>
      </w:r>
      <w:r w:rsidRPr="006D2C42">
        <w:rPr>
          <w:rFonts w:ascii="仿宋_GB2312" w:eastAsia="仿宋_GB2312"/>
          <w:sz w:val="24"/>
          <w:szCs w:val="24"/>
        </w:rPr>
        <w:t>合同编号：填写依照学校合同编号规则编制的统一编号；</w:t>
      </w:r>
      <w:r w:rsidRPr="006D2C42">
        <w:rPr>
          <w:rFonts w:ascii="仿宋_GB2312" w:eastAsia="仿宋_GB2312" w:hint="eastAsia"/>
          <w:sz w:val="24"/>
          <w:szCs w:val="24"/>
        </w:rPr>
        <w:fldChar w:fldCharType="begin"/>
      </w:r>
      <w:r w:rsidRPr="006D2C42">
        <w:rPr>
          <w:rFonts w:ascii="仿宋_GB2312" w:eastAsia="仿宋_GB2312" w:hint="eastAsia"/>
          <w:sz w:val="24"/>
          <w:szCs w:val="24"/>
        </w:rPr>
        <w:instrText xml:space="preserve"> = 2 \* GB3 </w:instrText>
      </w:r>
      <w:r w:rsidRPr="006D2C42">
        <w:rPr>
          <w:rFonts w:ascii="仿宋_GB2312" w:eastAsia="仿宋_GB2312" w:hint="eastAsia"/>
          <w:sz w:val="24"/>
          <w:szCs w:val="24"/>
        </w:rPr>
        <w:fldChar w:fldCharType="separate"/>
      </w:r>
      <w:r w:rsidRPr="006D2C42">
        <w:rPr>
          <w:rFonts w:ascii="仿宋_GB2312" w:eastAsia="仿宋_GB2312" w:hint="eastAsia"/>
          <w:sz w:val="24"/>
          <w:szCs w:val="24"/>
        </w:rPr>
        <w:t>②</w:t>
      </w:r>
      <w:r w:rsidRPr="006D2C42">
        <w:rPr>
          <w:rFonts w:ascii="仿宋_GB2312" w:eastAsia="仿宋_GB2312" w:hint="eastAsia"/>
          <w:sz w:val="24"/>
          <w:szCs w:val="24"/>
        </w:rPr>
        <w:fldChar w:fldCharType="end"/>
      </w:r>
      <w:r w:rsidRPr="006D2C42">
        <w:rPr>
          <w:rFonts w:ascii="仿宋_GB2312" w:eastAsia="仿宋_GB2312"/>
          <w:sz w:val="24"/>
          <w:szCs w:val="24"/>
        </w:rPr>
        <w:t>争议处理方式：填写诉讼、仲裁、调解、协商等；</w:t>
      </w:r>
      <w:r w:rsidRPr="006D2C42">
        <w:rPr>
          <w:rFonts w:ascii="仿宋_GB2312" w:eastAsia="仿宋_GB2312" w:hint="eastAsia"/>
          <w:sz w:val="24"/>
          <w:szCs w:val="24"/>
        </w:rPr>
        <w:t>③</w:t>
      </w:r>
      <w:r w:rsidRPr="006D2C42">
        <w:rPr>
          <w:rFonts w:ascii="仿宋_GB2312" w:eastAsia="仿宋_GB2312"/>
          <w:sz w:val="24"/>
          <w:szCs w:val="24"/>
        </w:rPr>
        <w:t>案由：选填合同争议、侵权争议等：</w:t>
      </w:r>
      <w:r w:rsidRPr="006D2C42">
        <w:rPr>
          <w:rFonts w:ascii="仿宋_GB2312" w:eastAsia="仿宋_GB2312" w:hint="eastAsia"/>
          <w:sz w:val="24"/>
          <w:szCs w:val="24"/>
        </w:rPr>
        <w:t>④</w:t>
      </w:r>
      <w:r w:rsidRPr="006D2C42">
        <w:rPr>
          <w:rFonts w:ascii="仿宋_GB2312" w:eastAsia="仿宋_GB2312"/>
          <w:sz w:val="24"/>
          <w:szCs w:val="24"/>
        </w:rPr>
        <w:t>争议处理结果：填写裁判文书裁决信息等。</w:t>
      </w:r>
    </w:p>
    <w:p w:rsidR="00AB2745" w:rsidRPr="00C1417D" w:rsidRDefault="00AB2745">
      <w:bookmarkStart w:id="0" w:name="_GoBack"/>
      <w:bookmarkEnd w:id="0"/>
    </w:p>
    <w:sectPr w:rsidR="00AB2745" w:rsidRPr="00C1417D" w:rsidSect="001C0AEF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等线" w:eastAsia="等线" w:hAnsi="等线" w:cs="Times New Roman"/>
        <w:sz w:val="18"/>
        <w:szCs w:val="18"/>
      </w:rPr>
      <w:id w:val="-1421026762"/>
    </w:sdtPr>
    <w:sdtEndPr>
      <w:rPr>
        <w:rFonts w:asciiTheme="minorHAnsi" w:hAnsiTheme="minorHAnsi"/>
        <w:sz w:val="21"/>
        <w:szCs w:val="28"/>
      </w:rPr>
    </w:sdtEndPr>
    <w:sdtContent>
      <w:p w:rsidR="00126324" w:rsidRDefault="00C1417D">
        <w:pPr>
          <w:tabs>
            <w:tab w:val="center" w:pos="4153"/>
            <w:tab w:val="right" w:pos="8306"/>
          </w:tabs>
          <w:snapToGrid w:val="0"/>
          <w:jc w:val="center"/>
          <w:rPr>
            <w:rFonts w:eastAsia="等线" w:cs="Times New Roman"/>
            <w:szCs w:val="28"/>
          </w:rPr>
        </w:pPr>
        <w:r>
          <w:rPr>
            <w:rFonts w:eastAsia="等线" w:cs="Times New Roman" w:hint="eastAsia"/>
            <w:szCs w:val="28"/>
          </w:rPr>
          <w:t>—</w:t>
        </w:r>
        <w:r>
          <w:rPr>
            <w:rFonts w:eastAsia="等线" w:cs="Times New Roman" w:hint="eastAsia"/>
            <w:szCs w:val="28"/>
          </w:rPr>
          <w:t xml:space="preserve"> </w:t>
        </w:r>
        <w:r>
          <w:rPr>
            <w:rFonts w:eastAsia="等线" w:cs="Times New Roman"/>
            <w:szCs w:val="28"/>
          </w:rPr>
          <w:fldChar w:fldCharType="begin"/>
        </w:r>
        <w:r>
          <w:rPr>
            <w:rFonts w:eastAsia="等线" w:cs="Times New Roman"/>
            <w:szCs w:val="28"/>
          </w:rPr>
          <w:instrText>PAGE   \* MERGEFORMAT</w:instrText>
        </w:r>
        <w:r>
          <w:rPr>
            <w:rFonts w:eastAsia="等线" w:cs="Times New Roman"/>
            <w:szCs w:val="28"/>
          </w:rPr>
          <w:fldChar w:fldCharType="separate"/>
        </w:r>
        <w:r>
          <w:rPr>
            <w:rFonts w:eastAsia="等线" w:cs="Times New Roman"/>
            <w:noProof/>
            <w:szCs w:val="28"/>
          </w:rPr>
          <w:t>5</w:t>
        </w:r>
        <w:r>
          <w:rPr>
            <w:rFonts w:eastAsia="等线" w:cs="Times New Roman"/>
            <w:szCs w:val="28"/>
          </w:rPr>
          <w:fldChar w:fldCharType="end"/>
        </w:r>
        <w:r>
          <w:rPr>
            <w:rFonts w:eastAsia="等线" w:cs="Times New Roman"/>
            <w:szCs w:val="28"/>
          </w:rPr>
          <w:t xml:space="preserve"> </w:t>
        </w:r>
        <w:r>
          <w:rPr>
            <w:rFonts w:eastAsia="等线" w:cs="Times New Roman" w:hint="eastAsia"/>
            <w:szCs w:val="28"/>
          </w:rPr>
          <w:t>—</w:t>
        </w:r>
      </w:p>
    </w:sdtContent>
  </w:sdt>
  <w:p w:rsidR="00126324" w:rsidRDefault="00C1417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7D"/>
    <w:rsid w:val="00AB2745"/>
    <w:rsid w:val="00C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C7539-64C0-4FC3-B8BC-CA2F96E3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C1417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1417D"/>
    <w:rPr>
      <w:rFonts w:ascii="Times New Roman" w:eastAsia="宋体" w:hAnsi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C1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PQG</dc:creator>
  <cp:keywords/>
  <dc:description/>
  <cp:lastModifiedBy>PQG</cp:lastModifiedBy>
  <cp:revision>1</cp:revision>
  <dcterms:created xsi:type="dcterms:W3CDTF">2022-10-17T06:49:00Z</dcterms:created>
  <dcterms:modified xsi:type="dcterms:W3CDTF">2022-10-17T06:50:00Z</dcterms:modified>
</cp:coreProperties>
</file>